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grundlagen-der-programmierung"/>
      <w:bookmarkEnd w:id="21"/>
      <w:r>
        <w:t xml:space="preserve">Lehrangebotsmeldung für das Wintersemester 2019/2020 - Professur für Grundlagen der Programmierung</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Grundlagen der Programmierung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Heiko Vogler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https://www.orchid.inf.tu-dresden.de/research/sem.de/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Pr>
              <w:pStyle w:val="Compact"/>
              <w:jc w:val="left"/>
            </w:pPr>
            <w:r>
              <w:t xml:space="preserve">FAK-INF-FF</w:t>
            </w:r>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Fortgeschrittene Themen in der Verarbeitung natürlicher Sprachen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Heiko Vogler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https://www.orchid.inf.tu-dresden.de/teaching/2018ss/ma-pr</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8152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c4b263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2019-05-09T10:41:49Z</dcterms:created>
  <dcterms:modified xsi:type="dcterms:W3CDTF">2019-05-09T10:41:49Z</dcterms:modified>
</cp:coreProperties>
</file>