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Theoretische Informatik</w:t>
      </w:r>
    </w:p>
    <w:p>
      <w:pPr>
        <w:pStyle w:val="Berschrift2"/>
        <w:numPr>
          <w:ilvl w:val="1"/>
          <w:numId w:val="1"/>
        </w:numPr>
        <w:tabs>
          <w:tab w:val="left" w:pos="0" w:leader="none"/>
        </w:tabs>
        <w:ind w:left="0" w:hanging="0"/>
        <w:rPr/>
      </w:pPr>
      <w:r>
        <w:rPr/>
        <w:t>Algebraische und logische Grundlagen der Informatik</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Doktorandenseminar Advances in Probabilistic 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Formale Methoden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http://www.inf.tu-dresden.de/index.php?node_id=3762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Modellierung und quantitative Systemanalyse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http://www.inf.tu-dresden.de/index.php?node_id=3766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 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Modellierung und quantitative Systemanalyse II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http://www.inf.tu-dresden.de/index.php?node_id=3765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Lab Course Modeling and Automated Verification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MCL-PCS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Logic Programming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 Dr. Klüppelholz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http://www.inf.tu-dresden.de/index.php?node_id=3770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MCL-LCP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4/4/0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 Dr. Klüppelholz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30min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http://www.inf.tu-dresden.de/index.php?node_id=3771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MCL-TCSL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Project Group 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Projektarbeit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Theoretische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http://www.inf.tu-dresden.de/index.php?node_id=3769</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Selected Topics in Logic and Verification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alg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MCL-PCS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