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2018 - Institut für Systemarchitektur</w:t>
      </w:r>
    </w:p>
    <w:p>
      <w:pPr>
        <w:pStyle w:val="Berschrift2"/>
        <w:numPr>
          <w:ilvl w:val="1"/>
          <w:numId w:val="1"/>
        </w:numPr>
        <w:tabs>
          <w:tab w:val="left" w:pos="0" w:leader="none"/>
        </w:tabs>
        <w:ind w:start="0" w:hanging="0"/>
        <w:rPr/>
      </w:pPr>
      <w:r>
        <w:rPr/>
        <w:t>Betriebssysteme</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Distributed Operating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Härtig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http://www.inf.tu-dresden.de/index.php?node_id=1313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DSE-10-E4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Grundlagen Betriebssysteme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Härtig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Betriebssysteme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Härtig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http://www.inf.tu-dresden.de/index.php?node_id=1302&amp;ln=de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DSE-14-E13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Influential Operating Systems Research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Härtig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http://www.inf.tu-dresden.de/index.php?node_id=3463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INF-PM-ANW, INF-PM-FOR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INF-PM-ANW, INF-PM-FOR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Microkernel Construction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Härtig, Dr.-Ing. Weinhold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http://www.inf.tu-dresden.de/index.php?node_id=1317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Proseminar Betriebssysteme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Härtig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http://www.inf.tu-dresden.de/index.php?node_id=1319</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Reading Group Operating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Härtig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http://www.inf.tu-dresden.de/index.php?node_id=1302&amp;ln=en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INF-PM-ANW, INF-PM-FOR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INF-PM-ANW, INF-PM-FOR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Schedulingtheorie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Härtig, Dr. Hamann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http://www.inf.tu-dresden.de/index.php?node_id=1318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20</w:t>
    </w:r>
    <w:r>
      <w:fldChar w:fldCharType="end"/>
    </w:r>
    <w:r>
      <w:rPr/>
      <w:t xml:space="preserve"> </w:t>
    </w:r>
    <w:r>
      <w:rPr/>
      <w:t xml:space="preserve">/ </w:t>
    </w:r>
    <w:r>
      <w:rPr/>
      <w:fldChar w:fldCharType="begin"/>
    </w:r>
    <w:r>
      <w:instrText> NUMPAGES </w:instrText>
    </w:r>
    <w:r>
      <w:fldChar w:fldCharType="separate"/>
    </w:r>
    <w:r>
      <w:t>20</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